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0A" w:rsidRPr="00F42D5F" w:rsidRDefault="006A220A" w:rsidP="00582FE0">
      <w:pPr>
        <w:jc w:val="right"/>
        <w:rPr>
          <w:rFonts w:ascii="Century Gothic" w:hAnsi="Century Gothic"/>
          <w:szCs w:val="22"/>
        </w:rPr>
      </w:pPr>
      <w:r w:rsidRPr="00F42D5F">
        <w:rPr>
          <w:rFonts w:ascii="Century Gothic" w:hAnsi="Century Gothic"/>
          <w:szCs w:val="22"/>
        </w:rPr>
        <w:t>SPOROČILO ZA MEDIJE</w:t>
      </w:r>
    </w:p>
    <w:p w:rsidR="006A220A" w:rsidRPr="00A17C76" w:rsidRDefault="006A220A" w:rsidP="00582FE0">
      <w:pPr>
        <w:jc w:val="right"/>
        <w:rPr>
          <w:rFonts w:ascii="Verdana" w:hAnsi="Verdana"/>
          <w:szCs w:val="22"/>
        </w:rPr>
      </w:pPr>
    </w:p>
    <w:p w:rsidR="006A220A" w:rsidRPr="00A17C76" w:rsidRDefault="006A220A" w:rsidP="00582FE0">
      <w:pPr>
        <w:jc w:val="right"/>
        <w:rPr>
          <w:rFonts w:ascii="Verdana" w:hAnsi="Verdana"/>
          <w:szCs w:val="22"/>
        </w:rPr>
      </w:pPr>
    </w:p>
    <w:p w:rsidR="006A220A" w:rsidRPr="00A17C76" w:rsidRDefault="006A220A" w:rsidP="00582FE0">
      <w:pPr>
        <w:rPr>
          <w:rFonts w:ascii="Verdana" w:hAnsi="Verdana"/>
          <w:b/>
          <w:szCs w:val="22"/>
        </w:rPr>
      </w:pPr>
    </w:p>
    <w:p w:rsidR="006A220A" w:rsidRPr="00F42D5F" w:rsidRDefault="006A220A" w:rsidP="00582FE0">
      <w:pPr>
        <w:rPr>
          <w:rFonts w:ascii="Century Gothic" w:hAnsi="Century Gothic"/>
          <w:b/>
          <w:sz w:val="40"/>
          <w:szCs w:val="40"/>
        </w:rPr>
      </w:pPr>
      <w:r w:rsidRPr="00F42D5F">
        <w:rPr>
          <w:rFonts w:ascii="Century Gothic" w:hAnsi="Century Gothic"/>
          <w:b/>
          <w:sz w:val="40"/>
          <w:szCs w:val="40"/>
        </w:rPr>
        <w:t>Povezujemo oblikovanje in industrijo</w:t>
      </w:r>
    </w:p>
    <w:p w:rsidR="006A220A" w:rsidRPr="00F42D5F" w:rsidRDefault="006A220A" w:rsidP="00582FE0">
      <w:pPr>
        <w:rPr>
          <w:rFonts w:ascii="Century Gothic" w:hAnsi="Century Gothic"/>
          <w:b/>
          <w:sz w:val="32"/>
          <w:szCs w:val="32"/>
        </w:rPr>
      </w:pPr>
    </w:p>
    <w:p w:rsidR="006A220A" w:rsidRPr="00F42D5F" w:rsidRDefault="006A220A" w:rsidP="00582FE0">
      <w:pPr>
        <w:rPr>
          <w:rFonts w:ascii="Century Gothic" w:hAnsi="Century Gothic"/>
          <w:b/>
          <w:sz w:val="28"/>
          <w:szCs w:val="28"/>
        </w:rPr>
      </w:pPr>
      <w:r w:rsidRPr="00F42D5F">
        <w:rPr>
          <w:rFonts w:ascii="Century Gothic" w:hAnsi="Century Gothic"/>
          <w:b/>
          <w:sz w:val="28"/>
          <w:szCs w:val="28"/>
        </w:rPr>
        <w:t>Z več sodelovanja industrijskih oblikovalcev in slovenske industrije do inovativnih in konkurenčnih proizvodov</w:t>
      </w:r>
    </w:p>
    <w:p w:rsidR="006A220A" w:rsidRPr="00F42D5F" w:rsidRDefault="006A220A" w:rsidP="00582FE0">
      <w:pPr>
        <w:rPr>
          <w:rFonts w:ascii="Century Gothic" w:hAnsi="Century Gothic"/>
          <w:b/>
          <w:szCs w:val="22"/>
        </w:rPr>
      </w:pPr>
    </w:p>
    <w:p w:rsidR="006A220A" w:rsidRPr="00F42D5F" w:rsidRDefault="006A220A" w:rsidP="00582FE0">
      <w:pPr>
        <w:rPr>
          <w:rFonts w:ascii="Century Gothic" w:hAnsi="Century Gothic"/>
          <w:b/>
          <w:szCs w:val="22"/>
        </w:rPr>
      </w:pPr>
    </w:p>
    <w:p w:rsidR="006A220A" w:rsidRPr="00F42D5F" w:rsidRDefault="006A220A" w:rsidP="00582FE0">
      <w:pPr>
        <w:rPr>
          <w:rFonts w:ascii="Century Gothic" w:hAnsi="Century Gothic"/>
          <w:b/>
          <w:sz w:val="22"/>
          <w:szCs w:val="22"/>
        </w:rPr>
      </w:pPr>
      <w:r w:rsidRPr="00F42D5F">
        <w:rPr>
          <w:rFonts w:ascii="Century Gothic" w:hAnsi="Century Gothic"/>
          <w:b/>
          <w:sz w:val="22"/>
          <w:szCs w:val="22"/>
        </w:rPr>
        <w:t>Ljubljana, 10. november 2011 – Na Gospodarskem razst</w:t>
      </w:r>
      <w:r>
        <w:rPr>
          <w:rFonts w:ascii="Century Gothic" w:hAnsi="Century Gothic"/>
          <w:b/>
          <w:sz w:val="22"/>
          <w:szCs w:val="22"/>
        </w:rPr>
        <w:t>avišču je danes potekal dogodek</w:t>
      </w:r>
      <w:r w:rsidRPr="00F42D5F">
        <w:rPr>
          <w:rFonts w:ascii="Century Gothic" w:hAnsi="Century Gothic"/>
          <w:b/>
          <w:sz w:val="22"/>
          <w:szCs w:val="22"/>
        </w:rPr>
        <w:t xml:space="preserve"> Povezujemo oblikovanje in industrijo, ki ga je organizirala Regionalna razvojna agencija Ljubljanske urbane regije (RRA LUR) v okviru mednarodnega projekta Kreativna mesta (Creative Cities). Domači in tuji industrijski oblikovalci in predstavniki proizvodnih podjetij ter izobraževalnih institucij so razpravljali o aktualnem stanju slovenskih proizvodnih podjetij in neizkoriščenih potencialih interdisciplinarnega povezovanja industrije z industrijskimi oblikovalci in drugimi strokovnjaki, ki lahko skupaj ustvarijo inovativne in konkurenčne izdelke z visoko dodano vrednostjo. </w:t>
      </w:r>
    </w:p>
    <w:p w:rsidR="006A220A" w:rsidRPr="00F42D5F" w:rsidRDefault="006A220A" w:rsidP="00582FE0">
      <w:pPr>
        <w:rPr>
          <w:rFonts w:ascii="Century Gothic" w:hAnsi="Century Gothic"/>
          <w:szCs w:val="22"/>
        </w:rPr>
      </w:pPr>
    </w:p>
    <w:p w:rsidR="006A220A" w:rsidRPr="00F42D5F" w:rsidRDefault="006A220A" w:rsidP="00582FE0">
      <w:pPr>
        <w:rPr>
          <w:rFonts w:ascii="Century Gothic" w:hAnsi="Century Gothic"/>
          <w:sz w:val="20"/>
          <w:szCs w:val="20"/>
        </w:rPr>
      </w:pPr>
      <w:r w:rsidRPr="00F42D5F">
        <w:rPr>
          <w:rFonts w:ascii="Century Gothic" w:hAnsi="Century Gothic"/>
          <w:sz w:val="20"/>
          <w:szCs w:val="20"/>
        </w:rPr>
        <w:t xml:space="preserve">Uvodoma je udeležence dogodka pozdravil ljubljanski podžupan </w:t>
      </w:r>
      <w:r w:rsidRPr="00F42D5F">
        <w:rPr>
          <w:rFonts w:ascii="Century Gothic" w:hAnsi="Century Gothic"/>
          <w:b/>
          <w:sz w:val="20"/>
          <w:szCs w:val="20"/>
        </w:rPr>
        <w:t>dr. Janez Koželj</w:t>
      </w:r>
      <w:r w:rsidRPr="00F42D5F">
        <w:rPr>
          <w:rFonts w:ascii="Century Gothic" w:hAnsi="Century Gothic"/>
          <w:sz w:val="20"/>
          <w:szCs w:val="20"/>
        </w:rPr>
        <w:t xml:space="preserve">, ki je poudaril, da je povezovanje industrije in oblikovalske stroke nujno za doseganje konkurenčnosti na trgu. </w:t>
      </w:r>
      <w:r w:rsidRPr="00F42D5F">
        <w:rPr>
          <w:rFonts w:ascii="Century Gothic" w:hAnsi="Century Gothic" w:cs="Arial"/>
          <w:sz w:val="20"/>
          <w:szCs w:val="20"/>
        </w:rPr>
        <w:t>»</w:t>
      </w:r>
      <w:r w:rsidRPr="00F42D5F">
        <w:rPr>
          <w:rFonts w:ascii="Century Gothic" w:hAnsi="Century Gothic"/>
          <w:sz w:val="20"/>
          <w:szCs w:val="20"/>
        </w:rPr>
        <w:t>Oblikovalsko razmišljanje je nepogrešljivo, ker je celovito, analitično, povezovalno in usmerjeno k razvoju. Naša zaveza k trajnostnemu razvoju nam prinaša številne nove razvojne izzive, ki j</w:t>
      </w:r>
      <w:r>
        <w:rPr>
          <w:rFonts w:ascii="Century Gothic" w:hAnsi="Century Gothic"/>
          <w:sz w:val="20"/>
          <w:szCs w:val="20"/>
        </w:rPr>
        <w:t xml:space="preserve">ih bomo lahko uspešno reševali </w:t>
      </w:r>
      <w:r w:rsidRPr="00F42D5F">
        <w:rPr>
          <w:rFonts w:ascii="Century Gothic" w:hAnsi="Century Gothic"/>
          <w:sz w:val="20"/>
          <w:szCs w:val="20"/>
        </w:rPr>
        <w:t>samo, če bomo ustvarili priložnosti za dobro delovanje kreativnih poklicev</w:t>
      </w:r>
      <w:r w:rsidRPr="00F42D5F">
        <w:rPr>
          <w:rFonts w:ascii="Century Gothic" w:hAnsi="Century Gothic" w:cs="Arial"/>
          <w:sz w:val="20"/>
          <w:szCs w:val="20"/>
        </w:rPr>
        <w:t>«, je poudaril dr. Koželj.</w:t>
      </w:r>
      <w:r w:rsidRPr="00F42D5F">
        <w:rPr>
          <w:rFonts w:ascii="Century Gothic" w:hAnsi="Century Gothic"/>
          <w:sz w:val="20"/>
          <w:szCs w:val="20"/>
        </w:rPr>
        <w:t xml:space="preserve"> </w:t>
      </w:r>
      <w:r w:rsidRPr="00F42D5F">
        <w:rPr>
          <w:rFonts w:ascii="Century Gothic" w:hAnsi="Century Gothic"/>
          <w:b/>
          <w:sz w:val="20"/>
          <w:szCs w:val="20"/>
        </w:rPr>
        <w:t>Mag. Lilijana Madjar</w:t>
      </w:r>
      <w:r w:rsidRPr="00F42D5F">
        <w:rPr>
          <w:rFonts w:ascii="Century Gothic" w:hAnsi="Century Gothic"/>
          <w:sz w:val="20"/>
          <w:szCs w:val="20"/>
        </w:rPr>
        <w:t>, direktorica RRA LUR je dejala, da spodbujanje razvoja kreativnih industrij v Ljubljanski urbani regiji lahko prispeva rešitve za trenutne izzive na področju zaposlovanja mladih in inovativnosti v gospodarstvu.</w:t>
      </w:r>
      <w:r w:rsidRPr="00F42D5F">
        <w:rPr>
          <w:rFonts w:ascii="Century Gothic" w:hAnsi="Century Gothic"/>
          <w:b/>
          <w:sz w:val="20"/>
          <w:szCs w:val="20"/>
        </w:rPr>
        <w:t xml:space="preserve"> </w:t>
      </w:r>
      <w:r w:rsidRPr="00F42D5F">
        <w:rPr>
          <w:rFonts w:ascii="Century Gothic" w:hAnsi="Century Gothic" w:cs="Arial"/>
          <w:sz w:val="20"/>
          <w:szCs w:val="20"/>
        </w:rPr>
        <w:t>»</w:t>
      </w:r>
      <w:r w:rsidRPr="00F42D5F">
        <w:rPr>
          <w:rFonts w:ascii="Century Gothic" w:hAnsi="Century Gothic"/>
          <w:sz w:val="20"/>
          <w:szCs w:val="20"/>
        </w:rPr>
        <w:t>RRA LUR zato aktivno sodeluje v mednarodnem projektu Kreativna mesta, ki je namenjen spodbujanju razvoja kreativnih industrij in ustvarjanju povezav z drugimi gospodarskimi panogami za doseganje večje inovativnosti in gospodarske uspešnosti</w:t>
      </w:r>
      <w:r w:rsidRPr="00F42D5F">
        <w:rPr>
          <w:rFonts w:ascii="Century Gothic" w:hAnsi="Century Gothic" w:cs="Arial"/>
          <w:sz w:val="20"/>
          <w:szCs w:val="20"/>
        </w:rPr>
        <w:t>«</w:t>
      </w:r>
      <w:r w:rsidRPr="00F42D5F">
        <w:rPr>
          <w:rFonts w:ascii="Century Gothic" w:hAnsi="Century Gothic"/>
          <w:sz w:val="20"/>
          <w:szCs w:val="20"/>
        </w:rPr>
        <w:t xml:space="preserve">, je še pojasnila Lilijana Madjar. Udeležence je pozdravil tudi gospod </w:t>
      </w:r>
      <w:r w:rsidRPr="00F42D5F">
        <w:rPr>
          <w:rFonts w:ascii="Century Gothic" w:hAnsi="Century Gothic"/>
          <w:b/>
          <w:sz w:val="20"/>
          <w:szCs w:val="20"/>
        </w:rPr>
        <w:t>Ville Cantell</w:t>
      </w:r>
      <w:r w:rsidRPr="00F42D5F">
        <w:rPr>
          <w:rFonts w:ascii="Century Gothic" w:hAnsi="Century Gothic"/>
          <w:sz w:val="20"/>
          <w:szCs w:val="20"/>
        </w:rPr>
        <w:t>, prvi sekretar Veleposlaništva Finske v Sloveniji, ki je dejal, da je potrebno spodbujati interdisciplinarno</w:t>
      </w:r>
      <w:r>
        <w:rPr>
          <w:rFonts w:ascii="Century Gothic" w:hAnsi="Century Gothic"/>
          <w:sz w:val="20"/>
          <w:szCs w:val="20"/>
        </w:rPr>
        <w:t xml:space="preserve"> povezovanje</w:t>
      </w:r>
      <w:r w:rsidRPr="00F42D5F">
        <w:rPr>
          <w:rFonts w:ascii="Century Gothic" w:hAnsi="Century Gothic"/>
          <w:sz w:val="20"/>
          <w:szCs w:val="20"/>
        </w:rPr>
        <w:t xml:space="preserve"> industrije in kreativnih panog, ki skupaj lahko dosežejo inovativni preboj. </w:t>
      </w:r>
    </w:p>
    <w:p w:rsidR="006A220A" w:rsidRPr="00F42D5F" w:rsidRDefault="006A220A" w:rsidP="00582FE0">
      <w:pPr>
        <w:rPr>
          <w:rFonts w:ascii="Century Gothic" w:hAnsi="Century Gothic"/>
          <w:b/>
          <w:sz w:val="20"/>
          <w:szCs w:val="20"/>
        </w:rPr>
      </w:pPr>
    </w:p>
    <w:p w:rsidR="006A220A" w:rsidRPr="00F42D5F" w:rsidRDefault="006A220A" w:rsidP="00582FE0">
      <w:pPr>
        <w:rPr>
          <w:rFonts w:ascii="Century Gothic" w:hAnsi="Century Gothic"/>
          <w:sz w:val="20"/>
          <w:szCs w:val="20"/>
        </w:rPr>
      </w:pPr>
      <w:r w:rsidRPr="00F42D5F">
        <w:rPr>
          <w:rFonts w:ascii="Century Gothic" w:hAnsi="Century Gothic"/>
          <w:b/>
          <w:sz w:val="20"/>
          <w:szCs w:val="20"/>
        </w:rPr>
        <w:t>Tina Pezdirc Nograšek</w:t>
      </w:r>
      <w:r w:rsidRPr="00B109C7">
        <w:rPr>
          <w:rFonts w:ascii="Century Gothic" w:hAnsi="Century Gothic"/>
          <w:sz w:val="20"/>
          <w:szCs w:val="20"/>
        </w:rPr>
        <w:t>, RRA LUR,</w:t>
      </w:r>
      <w:r w:rsidRPr="00F42D5F">
        <w:rPr>
          <w:rFonts w:ascii="Century Gothic" w:hAnsi="Century Gothic"/>
          <w:sz w:val="20"/>
          <w:szCs w:val="20"/>
        </w:rPr>
        <w:t xml:space="preserve"> je v uvodni predstavitvi opredelila koncept kreativnih industrij in vpetost projekta Kreativna mesta v evropske politike spodbujanja kreativnih industrij. Inštitut za ekonomska raziskovanja je v okviru projekta Kreativna mesta </w:t>
      </w:r>
      <w:r>
        <w:rPr>
          <w:rFonts w:ascii="Century Gothic" w:hAnsi="Century Gothic"/>
          <w:sz w:val="20"/>
          <w:szCs w:val="20"/>
        </w:rPr>
        <w:t>pripravil</w:t>
      </w:r>
      <w:r w:rsidRPr="00F42D5F">
        <w:rPr>
          <w:rFonts w:ascii="Century Gothic" w:hAnsi="Century Gothic"/>
          <w:sz w:val="20"/>
          <w:szCs w:val="20"/>
        </w:rPr>
        <w:t xml:space="preserve"> podrobno analizo stanja kreativnih industrij v Sloveniji. </w:t>
      </w:r>
      <w:r w:rsidRPr="00F42D5F">
        <w:rPr>
          <w:rFonts w:ascii="Century Gothic" w:hAnsi="Century Gothic" w:cs="Arial"/>
          <w:sz w:val="20"/>
          <w:szCs w:val="20"/>
        </w:rPr>
        <w:t>»</w:t>
      </w:r>
      <w:r w:rsidRPr="00F42D5F">
        <w:rPr>
          <w:rFonts w:ascii="Century Gothic" w:hAnsi="Century Gothic"/>
          <w:sz w:val="20"/>
          <w:szCs w:val="20"/>
        </w:rPr>
        <w:t>Rezultati te analize kažejo, da je industrijsko oblikovanje panoga, ki ima v Sloveniji velik neizkoriščen potencial. Zato smo se odločili, da v prihodnjih mesecih izvedemo pilotni projekt povezovanja industrijskih oblikovalcev in industrijskih podjetij ter marketinških strokovnjakov, ki lahko s skupnim delovanjem razvijejo izdelke z visoko dodano vrednostjo</w:t>
      </w:r>
      <w:r w:rsidRPr="00F42D5F">
        <w:rPr>
          <w:rFonts w:ascii="Century Gothic" w:hAnsi="Century Gothic" w:cs="Arial"/>
          <w:sz w:val="20"/>
          <w:szCs w:val="20"/>
        </w:rPr>
        <w:t>«</w:t>
      </w:r>
      <w:r w:rsidRPr="00F42D5F">
        <w:rPr>
          <w:rFonts w:ascii="Century Gothic" w:hAnsi="Century Gothic"/>
          <w:sz w:val="20"/>
          <w:szCs w:val="20"/>
        </w:rPr>
        <w:t xml:space="preserve">, je pojasnila Tina Pezdirc.  Poleg pilotnega modela povezovanja bo RRA LUR v prihodnjem letu ustanovila Center kreativnih industrij, ki bo vozlišče znanja, informacij in povezovanja na področju kreativnih industrij na regionalni ravni ter izvedla informativno komunikacijsko akcijo </w:t>
      </w:r>
      <w:r w:rsidRPr="00F42D5F">
        <w:rPr>
          <w:rFonts w:ascii="Century Gothic" w:hAnsi="Century Gothic" w:cs="Arial"/>
          <w:sz w:val="20"/>
          <w:szCs w:val="20"/>
        </w:rPr>
        <w:t>»</w:t>
      </w:r>
      <w:r w:rsidRPr="00F42D5F">
        <w:rPr>
          <w:rFonts w:ascii="Century Gothic" w:hAnsi="Century Gothic"/>
          <w:sz w:val="20"/>
          <w:szCs w:val="20"/>
        </w:rPr>
        <w:t>Kreativna Ljubljana</w:t>
      </w:r>
      <w:r w:rsidRPr="00F42D5F">
        <w:rPr>
          <w:rFonts w:ascii="Century Gothic" w:hAnsi="Century Gothic" w:cs="Arial"/>
          <w:sz w:val="20"/>
          <w:szCs w:val="20"/>
        </w:rPr>
        <w:t>«</w:t>
      </w:r>
      <w:r w:rsidRPr="00F42D5F">
        <w:rPr>
          <w:rFonts w:ascii="Century Gothic" w:hAnsi="Century Gothic"/>
          <w:sz w:val="20"/>
          <w:szCs w:val="20"/>
        </w:rPr>
        <w:t xml:space="preserve">. </w:t>
      </w:r>
    </w:p>
    <w:p w:rsidR="006A220A" w:rsidRPr="00F42D5F" w:rsidRDefault="006A220A" w:rsidP="00582FE0">
      <w:pPr>
        <w:rPr>
          <w:rFonts w:ascii="Century Gothic" w:hAnsi="Century Gothic"/>
          <w:sz w:val="20"/>
          <w:szCs w:val="20"/>
        </w:rPr>
      </w:pPr>
    </w:p>
    <w:p w:rsidR="006A220A" w:rsidRPr="00F42D5F" w:rsidRDefault="006A220A" w:rsidP="00582FE0">
      <w:pPr>
        <w:rPr>
          <w:rFonts w:ascii="Century Gothic" w:hAnsi="Century Gothic"/>
          <w:sz w:val="20"/>
          <w:szCs w:val="20"/>
        </w:rPr>
      </w:pPr>
      <w:r w:rsidRPr="00F42D5F">
        <w:rPr>
          <w:rFonts w:ascii="Century Gothic" w:hAnsi="Century Gothic"/>
          <w:sz w:val="20"/>
          <w:szCs w:val="20"/>
        </w:rPr>
        <w:t xml:space="preserve">Priznani finski oblikovalec </w:t>
      </w:r>
      <w:r>
        <w:rPr>
          <w:rFonts w:ascii="Century Gothic" w:hAnsi="Century Gothic"/>
          <w:b/>
          <w:sz w:val="20"/>
          <w:szCs w:val="20"/>
        </w:rPr>
        <w:t>Ilk</w:t>
      </w:r>
      <w:r w:rsidRPr="00F42D5F">
        <w:rPr>
          <w:rFonts w:ascii="Century Gothic" w:hAnsi="Century Gothic"/>
          <w:b/>
          <w:sz w:val="20"/>
          <w:szCs w:val="20"/>
        </w:rPr>
        <w:t>ka Suppanen</w:t>
      </w:r>
      <w:r w:rsidRPr="00F42D5F">
        <w:rPr>
          <w:rFonts w:ascii="Century Gothic" w:hAnsi="Century Gothic"/>
          <w:sz w:val="20"/>
          <w:szCs w:val="20"/>
        </w:rPr>
        <w:t xml:space="preserve"> iz progresivne oblikovalske skupine Snowcrash Design Co-operative, ki deluje v okviru podjetja Studio Suppanen pa je predstavil finske izkušnje sodelovanja med industrijskim oblikovanjem in proizvodnimi podjetji. To sodelovanje je dobro</w:t>
      </w:r>
      <w:r>
        <w:rPr>
          <w:rFonts w:ascii="Century Gothic" w:hAnsi="Century Gothic"/>
          <w:sz w:val="20"/>
          <w:szCs w:val="20"/>
        </w:rPr>
        <w:t>,</w:t>
      </w:r>
      <w:r w:rsidRPr="00F42D5F">
        <w:rPr>
          <w:rFonts w:ascii="Century Gothic" w:hAnsi="Century Gothic"/>
          <w:sz w:val="20"/>
          <w:szCs w:val="20"/>
        </w:rPr>
        <w:t xml:space="preserve"> saj je inovacijski potencial oblikovalske stroke cenjen. Finska država pa že več kot 60 let načrtno spodbuja razvoj stroke in njeno sodelovanje z industrijo. </w:t>
      </w:r>
      <w:r w:rsidRPr="00F42D5F">
        <w:rPr>
          <w:rFonts w:ascii="Century Gothic" w:hAnsi="Century Gothic" w:cs="Arial"/>
          <w:sz w:val="20"/>
          <w:szCs w:val="20"/>
        </w:rPr>
        <w:t xml:space="preserve">»Finsko oblikovanje in arhitektura sta sestavna dela identitete Finske, zaradi svojih uspehov pa sta med najpomembnejšimi </w:t>
      </w:r>
      <w:r>
        <w:rPr>
          <w:rFonts w:ascii="Century Gothic" w:hAnsi="Century Gothic" w:cs="Arial"/>
          <w:sz w:val="20"/>
          <w:szCs w:val="20"/>
        </w:rPr>
        <w:t xml:space="preserve">orodji </w:t>
      </w:r>
      <w:r w:rsidRPr="00F42D5F">
        <w:rPr>
          <w:rFonts w:ascii="Century Gothic" w:hAnsi="Century Gothic" w:cs="Arial"/>
          <w:sz w:val="20"/>
          <w:szCs w:val="20"/>
        </w:rPr>
        <w:t>promoviranja države v tujini«</w:t>
      </w:r>
      <w:r w:rsidRPr="00F42D5F">
        <w:rPr>
          <w:rFonts w:ascii="Century Gothic" w:hAnsi="Century Gothic"/>
          <w:sz w:val="20"/>
          <w:szCs w:val="20"/>
        </w:rPr>
        <w:t xml:space="preserve">, je pojasnil Suppanen. </w:t>
      </w:r>
      <w:r w:rsidRPr="00F42D5F">
        <w:rPr>
          <w:rFonts w:ascii="Century Gothic" w:hAnsi="Century Gothic"/>
          <w:b/>
          <w:sz w:val="20"/>
          <w:szCs w:val="20"/>
        </w:rPr>
        <w:t>Jure Miklavc</w:t>
      </w:r>
      <w:r w:rsidRPr="00F42D5F">
        <w:rPr>
          <w:rFonts w:ascii="Century Gothic" w:hAnsi="Century Gothic"/>
          <w:sz w:val="20"/>
          <w:szCs w:val="20"/>
        </w:rPr>
        <w:t xml:space="preserve">, vodja Studia Miklavc in docent na ALUO na oddelku za Industrijsko oblikovanje, ki sodeluje pri oblikovanju izdelkov za slovenska podjetja, je predstavil uspešen primer celostnega pristopa k razvoju obutve Binom, ki neposredno kaže, da celostni pristop k razvoju produkta prinaša dobre poslovne rezultate v Sloveniji in na mednarodnih trgih. </w:t>
      </w:r>
    </w:p>
    <w:p w:rsidR="006A220A" w:rsidRPr="00F42D5F" w:rsidRDefault="006A220A" w:rsidP="00582FE0">
      <w:pPr>
        <w:rPr>
          <w:rFonts w:ascii="Century Gothic" w:hAnsi="Century Gothic"/>
          <w:sz w:val="20"/>
          <w:szCs w:val="20"/>
        </w:rPr>
      </w:pPr>
    </w:p>
    <w:p w:rsidR="006A220A" w:rsidRPr="00F42D5F" w:rsidRDefault="006A220A" w:rsidP="00980274">
      <w:pPr>
        <w:rPr>
          <w:rFonts w:ascii="Century Gothic" w:hAnsi="Century Gothic"/>
          <w:sz w:val="20"/>
          <w:szCs w:val="20"/>
        </w:rPr>
      </w:pPr>
      <w:r w:rsidRPr="00F42D5F">
        <w:rPr>
          <w:rFonts w:ascii="Century Gothic" w:hAnsi="Century Gothic"/>
          <w:sz w:val="20"/>
          <w:szCs w:val="20"/>
        </w:rPr>
        <w:t xml:space="preserve">Dogodek se je nadaljeval z okroglo mizo, na kateri so sodelujoči razpravljali o vzrokih za slabo sodelovanje oblikovanja in industrije, priložnostih, ki jih dobro sodelovanje prinaša, vlogi izobraževalnega procesa in politikah države. Sogovorniki so opozorili na problematiko neustrezne stopnje znanja slovenskih menedžerjev na področju industrijskega oblikovanja in inovacij. </w:t>
      </w:r>
      <w:r w:rsidRPr="00F42D5F">
        <w:rPr>
          <w:rFonts w:ascii="Century Gothic" w:hAnsi="Century Gothic"/>
          <w:b/>
          <w:sz w:val="20"/>
          <w:szCs w:val="20"/>
        </w:rPr>
        <w:t>Jernej Repovš,</w:t>
      </w:r>
      <w:r w:rsidRPr="00F42D5F">
        <w:rPr>
          <w:rFonts w:ascii="Century Gothic" w:hAnsi="Century Gothic"/>
          <w:sz w:val="20"/>
          <w:szCs w:val="20"/>
        </w:rPr>
        <w:t xml:space="preserve"> SMJWT, ki se ukvarja z marketinškim upravljanjem, upravljanjem z blagovnimi znamkami in strateškim upravljanjem podjetij</w:t>
      </w:r>
      <w:r>
        <w:rPr>
          <w:rFonts w:ascii="Century Gothic" w:hAnsi="Century Gothic"/>
          <w:sz w:val="20"/>
          <w:szCs w:val="20"/>
        </w:rPr>
        <w:t>,</w:t>
      </w:r>
      <w:r w:rsidRPr="00F42D5F">
        <w:rPr>
          <w:rFonts w:ascii="Century Gothic" w:hAnsi="Century Gothic"/>
          <w:sz w:val="20"/>
          <w:szCs w:val="20"/>
        </w:rPr>
        <w:t xml:space="preserve"> je dejal, da je pristop slovenskih podjetij nezrel, menedžerji pa niso dovolj dobro usposobljeni za inovativno delovanje podjetij. </w:t>
      </w:r>
      <w:r w:rsidRPr="00F42D5F">
        <w:rPr>
          <w:rFonts w:ascii="Century Gothic" w:hAnsi="Century Gothic"/>
          <w:b/>
          <w:sz w:val="20"/>
          <w:szCs w:val="20"/>
        </w:rPr>
        <w:t>Saša J. Maechtig</w:t>
      </w:r>
      <w:r w:rsidRPr="00F42D5F">
        <w:rPr>
          <w:rFonts w:ascii="Century Gothic" w:hAnsi="Century Gothic"/>
          <w:sz w:val="20"/>
          <w:szCs w:val="20"/>
        </w:rPr>
        <w:t xml:space="preserve">, ALUO, je opozoril na pomanjkanje tekmovalnega duha v industriji in premajhno število končnih izdelkov, ki jih ponudimo na slovenskem in mednarodnih trgih. Slovenska politika, po ugotovitvah sogovornikov, nima jasne strategije inovativnega razvoja slovenskega gospodarstva, ki bi bila primerljiva s strategijami Finske, Danske, </w:t>
      </w:r>
      <w:r>
        <w:rPr>
          <w:rFonts w:ascii="Century Gothic" w:hAnsi="Century Gothic"/>
          <w:sz w:val="20"/>
          <w:szCs w:val="20"/>
        </w:rPr>
        <w:t xml:space="preserve">Švedske, </w:t>
      </w:r>
      <w:r w:rsidRPr="00F42D5F">
        <w:rPr>
          <w:rFonts w:ascii="Century Gothic" w:hAnsi="Century Gothic"/>
          <w:sz w:val="20"/>
          <w:szCs w:val="20"/>
        </w:rPr>
        <w:t>Francije, Velike Britanije</w:t>
      </w:r>
      <w:bookmarkStart w:id="0" w:name="_GoBack"/>
      <w:bookmarkEnd w:id="0"/>
      <w:r w:rsidRPr="00F42D5F">
        <w:rPr>
          <w:rFonts w:ascii="Century Gothic" w:hAnsi="Century Gothic"/>
          <w:sz w:val="20"/>
          <w:szCs w:val="20"/>
        </w:rPr>
        <w:t xml:space="preserve"> itd. Vsi sodelujoči so se strinjali, da je na obdobje krize potrebno gledati predvsem kot na priložnost, da se znebimo slabih praks in delovni zagon usmerimo v nove pristope, ki bodo temeljili na interdisciplinarnem povezovanju in strateškem sodelovanju. Po mnenju </w:t>
      </w:r>
      <w:r w:rsidRPr="00F42D5F">
        <w:rPr>
          <w:rFonts w:ascii="Century Gothic" w:hAnsi="Century Gothic"/>
          <w:b/>
          <w:sz w:val="20"/>
          <w:szCs w:val="20"/>
        </w:rPr>
        <w:t xml:space="preserve">Miloša Ebnerja, </w:t>
      </w:r>
      <w:r w:rsidRPr="00F42D5F">
        <w:rPr>
          <w:rFonts w:ascii="Century Gothic" w:hAnsi="Century Gothic"/>
          <w:sz w:val="20"/>
          <w:szCs w:val="20"/>
        </w:rPr>
        <w:t>Trimo,</w:t>
      </w:r>
      <w:r w:rsidRPr="00F42D5F">
        <w:rPr>
          <w:rFonts w:ascii="Century Gothic" w:hAnsi="Century Gothic"/>
          <w:b/>
          <w:sz w:val="20"/>
          <w:szCs w:val="20"/>
        </w:rPr>
        <w:t xml:space="preserve"> </w:t>
      </w:r>
      <w:r w:rsidRPr="00F42D5F">
        <w:rPr>
          <w:rFonts w:ascii="Century Gothic" w:hAnsi="Century Gothic"/>
          <w:sz w:val="20"/>
          <w:szCs w:val="20"/>
        </w:rPr>
        <w:t xml:space="preserve">bodo v prihodnosti uspešna tista proizvodna podjetja, ki bodo v oblikovanju in interdisciplinarnih inovacijskih procesih prepoznala priložnosti za razvoj. </w:t>
      </w:r>
    </w:p>
    <w:p w:rsidR="006A220A" w:rsidRPr="00F42D5F" w:rsidRDefault="006A220A" w:rsidP="00980274">
      <w:pPr>
        <w:rPr>
          <w:rFonts w:ascii="Century Gothic" w:hAnsi="Century Gothic"/>
          <w:sz w:val="20"/>
          <w:szCs w:val="20"/>
        </w:rPr>
      </w:pPr>
    </w:p>
    <w:p w:rsidR="006A220A" w:rsidRPr="00F42D5F" w:rsidRDefault="006A220A" w:rsidP="00980274">
      <w:pPr>
        <w:rPr>
          <w:rFonts w:ascii="Century Gothic" w:hAnsi="Century Gothic"/>
          <w:sz w:val="20"/>
          <w:szCs w:val="20"/>
        </w:rPr>
      </w:pPr>
    </w:p>
    <w:p w:rsidR="006A220A" w:rsidRPr="00F42D5F" w:rsidRDefault="006A220A" w:rsidP="00980274">
      <w:pPr>
        <w:rPr>
          <w:rFonts w:ascii="Century Gothic" w:hAnsi="Century Gothic"/>
          <w:sz w:val="20"/>
          <w:szCs w:val="20"/>
        </w:rPr>
      </w:pPr>
    </w:p>
    <w:p w:rsidR="006A220A" w:rsidRPr="00F42D5F" w:rsidRDefault="006A220A" w:rsidP="00980274">
      <w:pPr>
        <w:rPr>
          <w:rFonts w:ascii="Century Gothic" w:hAnsi="Century Gothic"/>
          <w:sz w:val="20"/>
          <w:szCs w:val="20"/>
        </w:rPr>
      </w:pPr>
    </w:p>
    <w:p w:rsidR="006A220A" w:rsidRPr="00F42D5F" w:rsidRDefault="006A220A" w:rsidP="00980274">
      <w:pPr>
        <w:rPr>
          <w:rFonts w:ascii="Century Gothic" w:hAnsi="Century Gothic"/>
          <w:b/>
          <w:sz w:val="20"/>
          <w:szCs w:val="20"/>
        </w:rPr>
      </w:pPr>
      <w:r w:rsidRPr="00F42D5F">
        <w:rPr>
          <w:rFonts w:ascii="Century Gothic" w:hAnsi="Century Gothic"/>
          <w:b/>
          <w:sz w:val="20"/>
          <w:szCs w:val="20"/>
        </w:rPr>
        <w:t xml:space="preserve">Več informacij: </w:t>
      </w:r>
    </w:p>
    <w:p w:rsidR="006A220A" w:rsidRPr="00F42D5F" w:rsidRDefault="006A220A" w:rsidP="00980274">
      <w:pPr>
        <w:rPr>
          <w:rFonts w:ascii="Century Gothic" w:hAnsi="Century Gothic"/>
          <w:sz w:val="20"/>
          <w:szCs w:val="20"/>
        </w:rPr>
      </w:pPr>
    </w:p>
    <w:p w:rsidR="006A220A" w:rsidRPr="00F42D5F" w:rsidRDefault="006A220A" w:rsidP="00980274">
      <w:pPr>
        <w:rPr>
          <w:rFonts w:ascii="Century Gothic" w:hAnsi="Century Gothic"/>
          <w:sz w:val="20"/>
          <w:szCs w:val="20"/>
        </w:rPr>
      </w:pPr>
      <w:r w:rsidRPr="00F42D5F">
        <w:rPr>
          <w:rFonts w:ascii="Century Gothic" w:hAnsi="Century Gothic"/>
          <w:sz w:val="20"/>
          <w:szCs w:val="20"/>
        </w:rPr>
        <w:t>Nataša Mršol, RRA LUR</w:t>
      </w:r>
      <w:r>
        <w:rPr>
          <w:rFonts w:ascii="Century Gothic" w:hAnsi="Century Gothic"/>
          <w:sz w:val="20"/>
          <w:szCs w:val="20"/>
        </w:rPr>
        <w:t>, vodja projekta Creative Cities</w:t>
      </w:r>
    </w:p>
    <w:p w:rsidR="006A220A" w:rsidRPr="00F42D5F" w:rsidRDefault="006A220A" w:rsidP="00980274">
      <w:pPr>
        <w:rPr>
          <w:rFonts w:ascii="Century Gothic" w:hAnsi="Century Gothic"/>
          <w:sz w:val="20"/>
          <w:szCs w:val="20"/>
        </w:rPr>
      </w:pPr>
      <w:r w:rsidRPr="00F42D5F">
        <w:rPr>
          <w:rFonts w:ascii="Century Gothic" w:hAnsi="Century Gothic"/>
          <w:sz w:val="20"/>
          <w:szCs w:val="20"/>
        </w:rPr>
        <w:t>telefon: 01 306 19 23</w:t>
      </w:r>
    </w:p>
    <w:p w:rsidR="006A220A" w:rsidRPr="00F42D5F" w:rsidRDefault="006A220A" w:rsidP="00980274">
      <w:pPr>
        <w:rPr>
          <w:rFonts w:ascii="Century Gothic" w:hAnsi="Century Gothic"/>
          <w:sz w:val="20"/>
          <w:szCs w:val="20"/>
        </w:rPr>
      </w:pPr>
      <w:r>
        <w:rPr>
          <w:rFonts w:ascii="Century Gothic" w:hAnsi="Century Gothic"/>
          <w:sz w:val="20"/>
          <w:szCs w:val="20"/>
        </w:rPr>
        <w:t>e-pošta</w:t>
      </w:r>
      <w:r w:rsidRPr="00F42D5F">
        <w:rPr>
          <w:rFonts w:ascii="Century Gothic" w:hAnsi="Century Gothic"/>
          <w:sz w:val="20"/>
          <w:szCs w:val="20"/>
        </w:rPr>
        <w:t>: natasa.mrsol@ljubljana.si</w:t>
      </w:r>
    </w:p>
    <w:p w:rsidR="006A220A" w:rsidRDefault="006A220A" w:rsidP="00975F9E">
      <w:pPr>
        <w:rPr>
          <w:rFonts w:ascii="Century Gothic" w:hAnsi="Century Gothic"/>
          <w:sz w:val="20"/>
          <w:szCs w:val="20"/>
        </w:rPr>
      </w:pPr>
    </w:p>
    <w:p w:rsidR="006A220A" w:rsidRPr="00F42D5F" w:rsidRDefault="006A220A" w:rsidP="00975F9E">
      <w:pPr>
        <w:rPr>
          <w:rFonts w:ascii="Century Gothic" w:hAnsi="Century Gothic"/>
          <w:sz w:val="20"/>
          <w:szCs w:val="20"/>
        </w:rPr>
      </w:pPr>
    </w:p>
    <w:p w:rsidR="006A220A" w:rsidRPr="00F42D5F" w:rsidRDefault="006A220A" w:rsidP="00975F9E">
      <w:pPr>
        <w:rPr>
          <w:rFonts w:ascii="Century Gothic" w:hAnsi="Century Gothic"/>
          <w:sz w:val="20"/>
          <w:szCs w:val="20"/>
        </w:rPr>
      </w:pPr>
      <w:r w:rsidRPr="00F42D5F">
        <w:rPr>
          <w:rFonts w:ascii="Century Gothic" w:hAnsi="Century Gothic"/>
          <w:sz w:val="20"/>
          <w:szCs w:val="20"/>
        </w:rPr>
        <w:t xml:space="preserve">Fotografije in podrobnejše gradivo o dogodku so priloženi v priponki. </w:t>
      </w:r>
    </w:p>
    <w:p w:rsidR="006A220A" w:rsidRPr="00F42D5F" w:rsidRDefault="006A220A" w:rsidP="00975F9E">
      <w:pPr>
        <w:rPr>
          <w:rFonts w:ascii="Century Gothic" w:hAnsi="Century Gothic"/>
          <w:sz w:val="20"/>
          <w:szCs w:val="20"/>
        </w:rPr>
      </w:pPr>
    </w:p>
    <w:p w:rsidR="006A220A" w:rsidRPr="00F42D5F" w:rsidRDefault="006A220A" w:rsidP="00975F9E">
      <w:pPr>
        <w:rPr>
          <w:rFonts w:ascii="Century Gothic" w:hAnsi="Century Gothic"/>
          <w:b/>
          <w:sz w:val="20"/>
          <w:szCs w:val="20"/>
        </w:rPr>
      </w:pPr>
    </w:p>
    <w:p w:rsidR="006A220A" w:rsidRPr="00F42D5F" w:rsidRDefault="006A220A" w:rsidP="00975F9E">
      <w:pPr>
        <w:rPr>
          <w:rFonts w:ascii="Century Gothic" w:hAnsi="Century Gothic"/>
          <w:b/>
          <w:sz w:val="20"/>
          <w:szCs w:val="20"/>
        </w:rPr>
      </w:pPr>
    </w:p>
    <w:p w:rsidR="006A220A" w:rsidRPr="00F42D5F" w:rsidRDefault="006A220A" w:rsidP="00975F9E">
      <w:pPr>
        <w:rPr>
          <w:rFonts w:ascii="Century Gothic" w:hAnsi="Century Gothic"/>
          <w:sz w:val="20"/>
          <w:szCs w:val="20"/>
        </w:rPr>
      </w:pPr>
    </w:p>
    <w:p w:rsidR="006A220A" w:rsidRPr="00F42D5F" w:rsidRDefault="006A220A" w:rsidP="004E263E">
      <w:pPr>
        <w:rPr>
          <w:rFonts w:ascii="Century Gothic" w:hAnsi="Century Gothic"/>
          <w:sz w:val="20"/>
          <w:szCs w:val="20"/>
        </w:rPr>
      </w:pPr>
    </w:p>
    <w:sectPr w:rsidR="006A220A" w:rsidRPr="00F42D5F" w:rsidSect="00403C7F">
      <w:headerReference w:type="default" r:id="rId7"/>
      <w:footerReference w:type="default" r:id="rId8"/>
      <w:pgSz w:w="11906" w:h="16838"/>
      <w:pgMar w:top="1977" w:right="1418" w:bottom="1418" w:left="1418" w:header="709"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20A" w:rsidRDefault="006A220A">
      <w:r>
        <w:separator/>
      </w:r>
    </w:p>
  </w:endnote>
  <w:endnote w:type="continuationSeparator" w:id="0">
    <w:p w:rsidR="006A220A" w:rsidRDefault="006A2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enturyGoth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0A" w:rsidRPr="00BB4D48" w:rsidRDefault="006A220A" w:rsidP="005351C9">
    <w:pPr>
      <w:ind w:left="4962"/>
      <w:rPr>
        <w:bCs/>
        <w:color w:val="365F91"/>
        <w:sz w:val="18"/>
        <w:szCs w:val="18"/>
        <w:lang w:val="cs-CZ" w:eastAsia="it-I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s2053" type="#_x0000_t75" alt="cc paper" style="position:absolute;left:0;text-align:left;margin-left:-2.6pt;margin-top:.9pt;width:240pt;height:38.2pt;z-index:-251661312;visibility:visible">
          <v:imagedata r:id="rId1" o:title="" croptop="58895f" cropbottom="3665f" cropleft="4871f" cropright="34243f"/>
        </v:shape>
      </w:pict>
    </w:r>
    <w:r w:rsidRPr="00BB4D48">
      <w:rPr>
        <w:bCs/>
        <w:color w:val="365F91"/>
        <w:sz w:val="18"/>
        <w:szCs w:val="18"/>
        <w:lang w:val="cs-CZ" w:eastAsia="it-IT"/>
      </w:rPr>
      <w:t xml:space="preserve">Projekt poteka v okviru </w:t>
    </w:r>
    <w:r w:rsidRPr="000B1D78">
      <w:rPr>
        <w:bCs/>
        <w:color w:val="365F91"/>
        <w:sz w:val="18"/>
        <w:szCs w:val="18"/>
        <w:lang w:val="cs-CZ" w:eastAsia="it-IT"/>
      </w:rPr>
      <w:t xml:space="preserve">programa                             </w:t>
    </w:r>
    <w:r w:rsidRPr="000B1D78">
      <w:rPr>
        <w:rStyle w:val="PageNumber"/>
        <w:sz w:val="18"/>
        <w:szCs w:val="18"/>
      </w:rPr>
      <w:fldChar w:fldCharType="begin"/>
    </w:r>
    <w:r w:rsidRPr="000B1D78">
      <w:rPr>
        <w:rStyle w:val="PageNumber"/>
        <w:sz w:val="18"/>
        <w:szCs w:val="18"/>
      </w:rPr>
      <w:instrText xml:space="preserve"> PAGE </w:instrText>
    </w:r>
    <w:r w:rsidRPr="000B1D78">
      <w:rPr>
        <w:rStyle w:val="PageNumber"/>
        <w:sz w:val="18"/>
        <w:szCs w:val="18"/>
      </w:rPr>
      <w:fldChar w:fldCharType="separate"/>
    </w:r>
    <w:r>
      <w:rPr>
        <w:rStyle w:val="PageNumber"/>
        <w:noProof/>
        <w:sz w:val="18"/>
        <w:szCs w:val="18"/>
      </w:rPr>
      <w:t>1</w:t>
    </w:r>
    <w:r w:rsidRPr="000B1D78">
      <w:rPr>
        <w:rStyle w:val="PageNumber"/>
        <w:sz w:val="18"/>
        <w:szCs w:val="18"/>
      </w:rPr>
      <w:fldChar w:fldCharType="end"/>
    </w:r>
    <w:r w:rsidRPr="000B1D78">
      <w:rPr>
        <w:rStyle w:val="PageNumber"/>
        <w:sz w:val="18"/>
        <w:szCs w:val="18"/>
      </w:rPr>
      <w:t>/</w:t>
    </w:r>
    <w:r w:rsidRPr="000B1D78">
      <w:rPr>
        <w:rStyle w:val="PageNumber"/>
        <w:sz w:val="18"/>
        <w:szCs w:val="18"/>
      </w:rPr>
      <w:fldChar w:fldCharType="begin"/>
    </w:r>
    <w:r w:rsidRPr="000B1D78">
      <w:rPr>
        <w:rStyle w:val="PageNumber"/>
        <w:sz w:val="18"/>
        <w:szCs w:val="18"/>
      </w:rPr>
      <w:instrText xml:space="preserve"> NUMPAGES </w:instrText>
    </w:r>
    <w:r w:rsidRPr="000B1D78">
      <w:rPr>
        <w:rStyle w:val="PageNumber"/>
        <w:sz w:val="18"/>
        <w:szCs w:val="18"/>
      </w:rPr>
      <w:fldChar w:fldCharType="separate"/>
    </w:r>
    <w:r>
      <w:rPr>
        <w:rStyle w:val="PageNumber"/>
        <w:noProof/>
        <w:sz w:val="18"/>
        <w:szCs w:val="18"/>
      </w:rPr>
      <w:t>2</w:t>
    </w:r>
    <w:r w:rsidRPr="000B1D78">
      <w:rPr>
        <w:rStyle w:val="PageNumber"/>
        <w:sz w:val="18"/>
        <w:szCs w:val="18"/>
      </w:rPr>
      <w:fldChar w:fldCharType="end"/>
    </w:r>
  </w:p>
  <w:p w:rsidR="006A220A" w:rsidRPr="00BB4D48" w:rsidRDefault="006A220A" w:rsidP="005351C9">
    <w:pPr>
      <w:ind w:left="4962"/>
      <w:rPr>
        <w:bCs/>
        <w:color w:val="365F91"/>
        <w:sz w:val="18"/>
        <w:szCs w:val="18"/>
        <w:lang w:val="cs-CZ" w:eastAsia="it-IT"/>
      </w:rPr>
    </w:pPr>
    <w:r w:rsidRPr="00BB4D48">
      <w:rPr>
        <w:bCs/>
        <w:color w:val="365F91"/>
        <w:sz w:val="18"/>
        <w:szCs w:val="18"/>
        <w:lang w:val="cs-CZ" w:eastAsia="it-IT"/>
      </w:rPr>
      <w:t xml:space="preserve">Srednja Evropa, katerega delno financira </w:t>
    </w:r>
  </w:p>
  <w:p w:rsidR="006A220A" w:rsidRPr="00BB4D48" w:rsidRDefault="006A220A" w:rsidP="005351C9">
    <w:pPr>
      <w:ind w:left="4962"/>
      <w:rPr>
        <w:bCs/>
        <w:color w:val="365F91"/>
        <w:sz w:val="18"/>
        <w:szCs w:val="18"/>
        <w:lang w:val="cs-CZ" w:eastAsia="it-IT"/>
      </w:rPr>
    </w:pPr>
    <w:r w:rsidRPr="00BB4D48">
      <w:rPr>
        <w:bCs/>
        <w:color w:val="365F91"/>
        <w:sz w:val="18"/>
        <w:szCs w:val="18"/>
        <w:lang w:val="cs-CZ" w:eastAsia="it-IT"/>
      </w:rPr>
      <w:t xml:space="preserve">Evropski sklad za regionalni razvoj. </w:t>
    </w:r>
  </w:p>
  <w:p w:rsidR="006A220A" w:rsidRPr="00BB4D48" w:rsidRDefault="006A220A" w:rsidP="000B1D78">
    <w:pPr>
      <w:pStyle w:val="Footer"/>
      <w:tabs>
        <w:tab w:val="clear" w:pos="4536"/>
        <w:tab w:val="clear" w:pos="9072"/>
        <w:tab w:val="left" w:pos="5280"/>
      </w:tabs>
      <w:rPr>
        <w:noProof/>
        <w:color w:val="000000"/>
        <w:lang w:val="cs-CZ"/>
      </w:rPr>
    </w:pPr>
    <w:r>
      <w:rPr>
        <w:noProof/>
      </w:rPr>
      <w:pict>
        <v:shape id="Slika 11" o:spid="_x0000_s2054" type="#_x0000_t75" alt="cc paper" style="position:absolute;margin-left:-45pt;margin-top:3.6pt;width:90.75pt;height:20.8pt;z-index:-251660288;visibility:visible">
          <v:imagedata r:id="rId1" o:title="" croptop="63916f" cropleft="4871f" cropright="50674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20A" w:rsidRDefault="006A220A">
      <w:r>
        <w:separator/>
      </w:r>
    </w:p>
  </w:footnote>
  <w:footnote w:type="continuationSeparator" w:id="0">
    <w:p w:rsidR="006A220A" w:rsidRDefault="006A2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0A" w:rsidRDefault="006A220A" w:rsidP="007938A4">
    <w:pPr>
      <w:pStyle w:val="Header"/>
      <w:tabs>
        <w:tab w:val="left" w:pos="274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15pt;margin-top:-29pt;width:185pt;height:15.25pt;z-index:251658240;visibility:visible" wrapcoords="-87 0 -87 4320 612 17280 1312 20520 1487 20520 20113 20520 20288 20520 20988 17280 21600 4320 21600 0 -87 0">
          <v:imagedata r:id="rId1" o:title=""/>
          <w10:wrap type="through"/>
        </v:shape>
      </w:pict>
    </w:r>
    <w:r>
      <w:rPr>
        <w:noProof/>
      </w:rPr>
      <w:pict>
        <v:shape id="Slika 17" o:spid="_x0000_s2050" type="#_x0000_t75" style="position:absolute;margin-left:261pt;margin-top:13.4pt;width:196.1pt;height:28.3pt;z-index:251660288;visibility:visible">
          <v:imagedata r:id="rId2" o:title=""/>
        </v:shape>
      </w:pict>
    </w:r>
    <w:r>
      <w:rPr>
        <w:noProof/>
      </w:rPr>
      <w:pict>
        <v:shape id="Slika 16" o:spid="_x0000_s2051" type="#_x0000_t75" style="position:absolute;margin-left:117pt;margin-top:7pt;width:135pt;height:35.2pt;z-index:251659264;visibility:visible">
          <v:imagedata r:id="rId3" o:title=""/>
        </v:shape>
      </w:pict>
    </w:r>
    <w:r>
      <w:rPr>
        <w:noProof/>
      </w:rPr>
      <w:pict>
        <v:shape id="Immagine 2" o:spid="_x0000_s2052" type="#_x0000_t75" alt="logo" style="position:absolute;margin-left:9pt;margin-top:4.7pt;width:90pt;height:41.25pt;z-index:251657216;visibility:visible">
          <v:imagedata r:id="rId4" o:title="" croptop="11397f" cropbottom="11397f" cropleft="6362f" cropright="6362f"/>
          <w10:wrap type="square"/>
        </v:shape>
      </w:pict>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05C"/>
    <w:multiLevelType w:val="hybridMultilevel"/>
    <w:tmpl w:val="F8BCD7DE"/>
    <w:lvl w:ilvl="0" w:tplc="CE44AF12">
      <w:start w:val="2"/>
      <w:numFmt w:val="bullet"/>
      <w:lvlText w:val=""/>
      <w:lvlJc w:val="left"/>
      <w:pPr>
        <w:tabs>
          <w:tab w:val="num" w:pos="907"/>
        </w:tabs>
        <w:ind w:left="90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98A2869"/>
    <w:multiLevelType w:val="hybridMultilevel"/>
    <w:tmpl w:val="D360A0DA"/>
    <w:lvl w:ilvl="0" w:tplc="EF1CBD9E">
      <w:start w:val="1"/>
      <w:numFmt w:val="bullet"/>
      <w:lvlText w:val="-"/>
      <w:lvlJc w:val="left"/>
      <w:pPr>
        <w:ind w:left="360" w:hanging="360"/>
      </w:pPr>
      <w:rPr>
        <w:rFonts w:ascii="Calibri" w:eastAsia="Times New Roman" w:hAnsi="Calibri" w:hint="default"/>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CFE27C4"/>
    <w:multiLevelType w:val="hybridMultilevel"/>
    <w:tmpl w:val="1054CBC0"/>
    <w:lvl w:ilvl="0" w:tplc="FF02B018">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F81765D"/>
    <w:multiLevelType w:val="hybridMultilevel"/>
    <w:tmpl w:val="4B60F63A"/>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0FC6416B"/>
    <w:multiLevelType w:val="hybridMultilevel"/>
    <w:tmpl w:val="BB74C272"/>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2F047DA"/>
    <w:multiLevelType w:val="hybridMultilevel"/>
    <w:tmpl w:val="10E8F324"/>
    <w:lvl w:ilvl="0" w:tplc="0424000F">
      <w:start w:val="1"/>
      <w:numFmt w:val="decimal"/>
      <w:lvlText w:val="%1."/>
      <w:lvlJc w:val="left"/>
      <w:pPr>
        <w:tabs>
          <w:tab w:val="num" w:pos="540"/>
        </w:tabs>
        <w:ind w:left="540" w:hanging="360"/>
      </w:pPr>
      <w:rPr>
        <w:rFonts w:cs="Times New Roman"/>
      </w:rPr>
    </w:lvl>
    <w:lvl w:ilvl="1" w:tplc="04240019">
      <w:start w:val="1"/>
      <w:numFmt w:val="lowerLetter"/>
      <w:lvlText w:val="%2."/>
      <w:lvlJc w:val="left"/>
      <w:pPr>
        <w:tabs>
          <w:tab w:val="num" w:pos="1080"/>
        </w:tabs>
        <w:ind w:left="1080" w:hanging="360"/>
      </w:pPr>
      <w:rPr>
        <w:rFonts w:cs="Times New Roman"/>
      </w:rPr>
    </w:lvl>
    <w:lvl w:ilvl="2" w:tplc="B64893D8">
      <w:start w:val="1"/>
      <w:numFmt w:val="bullet"/>
      <w:lvlText w:val="-"/>
      <w:lvlJc w:val="left"/>
      <w:pPr>
        <w:tabs>
          <w:tab w:val="num" w:pos="1980"/>
        </w:tabs>
        <w:ind w:left="1980" w:hanging="360"/>
      </w:pPr>
      <w:rPr>
        <w:rFonts w:ascii="Verdana" w:eastAsia="Times New Roman" w:hAnsi="Verdana" w:hint="default"/>
      </w:rPr>
    </w:lvl>
    <w:lvl w:ilvl="3" w:tplc="0424000F">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6">
    <w:nsid w:val="14C0325E"/>
    <w:multiLevelType w:val="hybridMultilevel"/>
    <w:tmpl w:val="3F2E4DC4"/>
    <w:lvl w:ilvl="0" w:tplc="16087FB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AC82722"/>
    <w:multiLevelType w:val="hybridMultilevel"/>
    <w:tmpl w:val="AA32B39C"/>
    <w:lvl w:ilvl="0" w:tplc="CE44AF12">
      <w:start w:val="2"/>
      <w:numFmt w:val="bullet"/>
      <w:lvlText w:val=""/>
      <w:lvlJc w:val="left"/>
      <w:pPr>
        <w:tabs>
          <w:tab w:val="num" w:pos="907"/>
        </w:tabs>
        <w:ind w:left="90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121228E"/>
    <w:multiLevelType w:val="hybridMultilevel"/>
    <w:tmpl w:val="F1503B5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2A4022CB"/>
    <w:multiLevelType w:val="hybridMultilevel"/>
    <w:tmpl w:val="47D04534"/>
    <w:lvl w:ilvl="0" w:tplc="0424000F">
      <w:start w:val="1"/>
      <w:numFmt w:val="decimal"/>
      <w:lvlText w:val="%1."/>
      <w:lvlJc w:val="left"/>
      <w:pPr>
        <w:ind w:left="720" w:hanging="360"/>
      </w:pPr>
      <w:rPr>
        <w:rFonts w:cs="Times New Roman"/>
      </w:rPr>
    </w:lvl>
    <w:lvl w:ilvl="1" w:tplc="FFCCC14C">
      <w:start w:val="1"/>
      <w:numFmt w:val="upperRoman"/>
      <w:lvlText w:val="%2."/>
      <w:lvlJc w:val="left"/>
      <w:pPr>
        <w:tabs>
          <w:tab w:val="num" w:pos="1800"/>
        </w:tabs>
        <w:ind w:left="1800" w:hanging="720"/>
      </w:pPr>
      <w:rPr>
        <w:rFonts w:cs="Times New Roman" w:hint="default"/>
        <w:b/>
      </w:rPr>
    </w:lvl>
    <w:lvl w:ilvl="2" w:tplc="3B825FD0">
      <w:start w:val="5"/>
      <w:numFmt w:val="lowerLetter"/>
      <w:lvlText w:val="%3)"/>
      <w:lvlJc w:val="left"/>
      <w:pPr>
        <w:tabs>
          <w:tab w:val="num" w:pos="2340"/>
        </w:tabs>
        <w:ind w:left="2340" w:hanging="360"/>
      </w:pPr>
      <w:rPr>
        <w:rFonts w:cs="Times New Roman" w:hint="default"/>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37835DB7"/>
    <w:multiLevelType w:val="hybridMultilevel"/>
    <w:tmpl w:val="9E2CABF4"/>
    <w:lvl w:ilvl="0" w:tplc="8FB6BED6">
      <w:start w:val="1"/>
      <w:numFmt w:val="bullet"/>
      <w:lvlText w:val="-"/>
      <w:lvlJc w:val="left"/>
      <w:pPr>
        <w:ind w:left="720" w:hanging="360"/>
      </w:pPr>
      <w:rPr>
        <w:rFonts w:ascii="CenturyGothic" w:eastAsia="Times New Roman" w:hAnsi="CenturyGothic"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9860142"/>
    <w:multiLevelType w:val="hybridMultilevel"/>
    <w:tmpl w:val="E9E802EE"/>
    <w:lvl w:ilvl="0" w:tplc="04240017">
      <w:start w:val="1"/>
      <w:numFmt w:val="lowerLetter"/>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2">
    <w:nsid w:val="40467842"/>
    <w:multiLevelType w:val="hybridMultilevel"/>
    <w:tmpl w:val="F080140A"/>
    <w:lvl w:ilvl="0" w:tplc="FDCE87A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45785A5D"/>
    <w:multiLevelType w:val="hybridMultilevel"/>
    <w:tmpl w:val="023631CA"/>
    <w:lvl w:ilvl="0" w:tplc="B64893D8">
      <w:start w:val="1"/>
      <w:numFmt w:val="bullet"/>
      <w:lvlText w:val="-"/>
      <w:lvlJc w:val="left"/>
      <w:pPr>
        <w:tabs>
          <w:tab w:val="num" w:pos="1068"/>
        </w:tabs>
        <w:ind w:left="1068" w:hanging="360"/>
      </w:pPr>
      <w:rPr>
        <w:rFonts w:ascii="Verdana" w:eastAsia="Times New Roman" w:hAnsi="Verdana" w:hint="default"/>
      </w:rPr>
    </w:lvl>
    <w:lvl w:ilvl="1" w:tplc="04240003">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4">
    <w:nsid w:val="45C67FD3"/>
    <w:multiLevelType w:val="hybridMultilevel"/>
    <w:tmpl w:val="763A2AB0"/>
    <w:lvl w:ilvl="0" w:tplc="B64893D8">
      <w:start w:val="1"/>
      <w:numFmt w:val="bullet"/>
      <w:lvlText w:val="-"/>
      <w:lvlJc w:val="left"/>
      <w:pPr>
        <w:tabs>
          <w:tab w:val="num" w:pos="360"/>
        </w:tabs>
        <w:ind w:left="360" w:hanging="360"/>
      </w:pPr>
      <w:rPr>
        <w:rFonts w:ascii="Verdana" w:eastAsia="Times New Roman" w:hAnsi="Verdana"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51474FAA"/>
    <w:multiLevelType w:val="hybridMultilevel"/>
    <w:tmpl w:val="C766455A"/>
    <w:lvl w:ilvl="0" w:tplc="B64893D8">
      <w:start w:val="1"/>
      <w:numFmt w:val="bullet"/>
      <w:lvlText w:val="-"/>
      <w:lvlJc w:val="left"/>
      <w:pPr>
        <w:tabs>
          <w:tab w:val="num" w:pos="360"/>
        </w:tabs>
        <w:ind w:left="360" w:hanging="360"/>
      </w:pPr>
      <w:rPr>
        <w:rFonts w:ascii="Verdana" w:eastAsia="Times New Roman" w:hAnsi="Verdana"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53E41C00"/>
    <w:multiLevelType w:val="hybridMultilevel"/>
    <w:tmpl w:val="CFFA22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5236FBD"/>
    <w:multiLevelType w:val="hybridMultilevel"/>
    <w:tmpl w:val="4DE6E1C4"/>
    <w:lvl w:ilvl="0" w:tplc="1A7C5D3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nsid w:val="58D11D16"/>
    <w:multiLevelType w:val="hybridMultilevel"/>
    <w:tmpl w:val="1932DB82"/>
    <w:lvl w:ilvl="0" w:tplc="C5E46062">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nsid w:val="58D35697"/>
    <w:multiLevelType w:val="hybridMultilevel"/>
    <w:tmpl w:val="53A447A0"/>
    <w:lvl w:ilvl="0" w:tplc="F594F45E">
      <w:start w:val="1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E8A1326"/>
    <w:multiLevelType w:val="hybridMultilevel"/>
    <w:tmpl w:val="4208BAE8"/>
    <w:lvl w:ilvl="0" w:tplc="CE44AF12">
      <w:start w:val="2"/>
      <w:numFmt w:val="bullet"/>
      <w:lvlText w:val=""/>
      <w:lvlJc w:val="left"/>
      <w:pPr>
        <w:tabs>
          <w:tab w:val="num" w:pos="907"/>
        </w:tabs>
        <w:ind w:left="90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60822D19"/>
    <w:multiLevelType w:val="hybridMultilevel"/>
    <w:tmpl w:val="CAACAA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683795A"/>
    <w:multiLevelType w:val="hybridMultilevel"/>
    <w:tmpl w:val="C8EED88C"/>
    <w:lvl w:ilvl="0" w:tplc="9C9C9342">
      <w:start w:val="1"/>
      <w:numFmt w:val="upperRoman"/>
      <w:lvlText w:val="%1."/>
      <w:lvlJc w:val="left"/>
      <w:pPr>
        <w:tabs>
          <w:tab w:val="num" w:pos="1080"/>
        </w:tabs>
        <w:ind w:left="1080" w:hanging="72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nsid w:val="67C420DA"/>
    <w:multiLevelType w:val="hybridMultilevel"/>
    <w:tmpl w:val="73E6A22C"/>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nsid w:val="69301498"/>
    <w:multiLevelType w:val="hybridMultilevel"/>
    <w:tmpl w:val="0C186BCA"/>
    <w:lvl w:ilvl="0" w:tplc="04240017">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5">
    <w:nsid w:val="7217392B"/>
    <w:multiLevelType w:val="hybridMultilevel"/>
    <w:tmpl w:val="F4726B42"/>
    <w:lvl w:ilvl="0" w:tplc="CE44AF12">
      <w:start w:val="2"/>
      <w:numFmt w:val="bullet"/>
      <w:lvlText w:val=""/>
      <w:lvlJc w:val="left"/>
      <w:pPr>
        <w:tabs>
          <w:tab w:val="num" w:pos="907"/>
        </w:tabs>
        <w:ind w:left="90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735C59B8"/>
    <w:multiLevelType w:val="hybridMultilevel"/>
    <w:tmpl w:val="7472AF4E"/>
    <w:lvl w:ilvl="0" w:tplc="FDCE87AC">
      <w:start w:val="2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73DC00DF"/>
    <w:multiLevelType w:val="hybridMultilevel"/>
    <w:tmpl w:val="87821272"/>
    <w:lvl w:ilvl="0" w:tplc="0424000F">
      <w:start w:val="1"/>
      <w:numFmt w:val="decimal"/>
      <w:lvlText w:val="%1."/>
      <w:lvlJc w:val="left"/>
      <w:pPr>
        <w:tabs>
          <w:tab w:val="num" w:pos="360"/>
        </w:tabs>
        <w:ind w:left="360" w:hanging="360"/>
      </w:pPr>
      <w:rPr>
        <w:rFonts w:cs="Times New Roman"/>
      </w:rPr>
    </w:lvl>
    <w:lvl w:ilvl="1" w:tplc="B64893D8">
      <w:start w:val="1"/>
      <w:numFmt w:val="bullet"/>
      <w:lvlText w:val="-"/>
      <w:lvlJc w:val="left"/>
      <w:pPr>
        <w:tabs>
          <w:tab w:val="num" w:pos="1080"/>
        </w:tabs>
        <w:ind w:left="1080" w:hanging="360"/>
      </w:pPr>
      <w:rPr>
        <w:rFonts w:ascii="Verdana" w:eastAsia="Times New Roman" w:hAnsi="Verdana"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nsid w:val="7CC97CA9"/>
    <w:multiLevelType w:val="hybridMultilevel"/>
    <w:tmpl w:val="41CECA4A"/>
    <w:lvl w:ilvl="0" w:tplc="C8A03172">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9">
    <w:nsid w:val="7EA271C1"/>
    <w:multiLevelType w:val="hybridMultilevel"/>
    <w:tmpl w:val="82A2F378"/>
    <w:lvl w:ilvl="0" w:tplc="0424000F">
      <w:start w:val="1"/>
      <w:numFmt w:val="decimal"/>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27"/>
  </w:num>
  <w:num w:numId="2">
    <w:abstractNumId w:val="12"/>
  </w:num>
  <w:num w:numId="3">
    <w:abstractNumId w:val="23"/>
  </w:num>
  <w:num w:numId="4">
    <w:abstractNumId w:val="26"/>
  </w:num>
  <w:num w:numId="5">
    <w:abstractNumId w:val="7"/>
  </w:num>
  <w:num w:numId="6">
    <w:abstractNumId w:val="0"/>
  </w:num>
  <w:num w:numId="7">
    <w:abstractNumId w:val="20"/>
  </w:num>
  <w:num w:numId="8">
    <w:abstractNumId w:val="25"/>
  </w:num>
  <w:num w:numId="9">
    <w:abstractNumId w:val="5"/>
  </w:num>
  <w:num w:numId="10">
    <w:abstractNumId w:val="6"/>
  </w:num>
  <w:num w:numId="11">
    <w:abstractNumId w:val="13"/>
  </w:num>
  <w:num w:numId="12">
    <w:abstractNumId w:val="15"/>
  </w:num>
  <w:num w:numId="13">
    <w:abstractNumId w:val="9"/>
  </w:num>
  <w:num w:numId="14">
    <w:abstractNumId w:val="24"/>
  </w:num>
  <w:num w:numId="15">
    <w:abstractNumId w:val="21"/>
  </w:num>
  <w:num w:numId="16">
    <w:abstractNumId w:val="11"/>
  </w:num>
  <w:num w:numId="17">
    <w:abstractNumId w:val="16"/>
  </w:num>
  <w:num w:numId="18">
    <w:abstractNumId w:val="17"/>
  </w:num>
  <w:num w:numId="19">
    <w:abstractNumId w:val="18"/>
  </w:num>
  <w:num w:numId="20">
    <w:abstractNumId w:val="22"/>
  </w:num>
  <w:num w:numId="21">
    <w:abstractNumId w:val="19"/>
  </w:num>
  <w:num w:numId="22">
    <w:abstractNumId w:val="4"/>
  </w:num>
  <w:num w:numId="23">
    <w:abstractNumId w:val="3"/>
  </w:num>
  <w:num w:numId="24">
    <w:abstractNumId w:val="14"/>
  </w:num>
  <w:num w:numId="25">
    <w:abstractNumId w:val="8"/>
  </w:num>
  <w:num w:numId="26">
    <w:abstractNumId w:val="10"/>
  </w:num>
  <w:num w:numId="27">
    <w:abstractNumId w:val="28"/>
  </w:num>
  <w:num w:numId="28">
    <w:abstractNumId w:val="1"/>
  </w:num>
  <w:num w:numId="29">
    <w:abstractNumId w:val="29"/>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216"/>
    <w:rsid w:val="00007251"/>
    <w:rsid w:val="00012E6A"/>
    <w:rsid w:val="00025057"/>
    <w:rsid w:val="0003298C"/>
    <w:rsid w:val="0005240E"/>
    <w:rsid w:val="000563A6"/>
    <w:rsid w:val="000823CC"/>
    <w:rsid w:val="0009334B"/>
    <w:rsid w:val="000A04ED"/>
    <w:rsid w:val="000B1D78"/>
    <w:rsid w:val="000C73E5"/>
    <w:rsid w:val="000F633F"/>
    <w:rsid w:val="000F724A"/>
    <w:rsid w:val="0010068F"/>
    <w:rsid w:val="0010191B"/>
    <w:rsid w:val="00110870"/>
    <w:rsid w:val="00123690"/>
    <w:rsid w:val="00127558"/>
    <w:rsid w:val="001304A1"/>
    <w:rsid w:val="00133496"/>
    <w:rsid w:val="00135766"/>
    <w:rsid w:val="00140879"/>
    <w:rsid w:val="0016388C"/>
    <w:rsid w:val="00184124"/>
    <w:rsid w:val="00196C85"/>
    <w:rsid w:val="00197FCD"/>
    <w:rsid w:val="001A14FD"/>
    <w:rsid w:val="001A6B18"/>
    <w:rsid w:val="001D01A0"/>
    <w:rsid w:val="001D16D5"/>
    <w:rsid w:val="001E2E90"/>
    <w:rsid w:val="0021352B"/>
    <w:rsid w:val="00217010"/>
    <w:rsid w:val="00250212"/>
    <w:rsid w:val="00257404"/>
    <w:rsid w:val="002777D1"/>
    <w:rsid w:val="00283997"/>
    <w:rsid w:val="00300C88"/>
    <w:rsid w:val="00304808"/>
    <w:rsid w:val="00317E4C"/>
    <w:rsid w:val="00330343"/>
    <w:rsid w:val="003552B9"/>
    <w:rsid w:val="00363D7E"/>
    <w:rsid w:val="00375689"/>
    <w:rsid w:val="00384230"/>
    <w:rsid w:val="003939EB"/>
    <w:rsid w:val="00397E30"/>
    <w:rsid w:val="003B68F4"/>
    <w:rsid w:val="003C018D"/>
    <w:rsid w:val="003C1B77"/>
    <w:rsid w:val="003D4D71"/>
    <w:rsid w:val="00403C7F"/>
    <w:rsid w:val="00404F04"/>
    <w:rsid w:val="00410748"/>
    <w:rsid w:val="004121B1"/>
    <w:rsid w:val="0041387D"/>
    <w:rsid w:val="00415801"/>
    <w:rsid w:val="00424F91"/>
    <w:rsid w:val="00425B73"/>
    <w:rsid w:val="004527ED"/>
    <w:rsid w:val="004652FF"/>
    <w:rsid w:val="00484816"/>
    <w:rsid w:val="004A48EF"/>
    <w:rsid w:val="004A54BF"/>
    <w:rsid w:val="004C1D18"/>
    <w:rsid w:val="004D220E"/>
    <w:rsid w:val="004E263E"/>
    <w:rsid w:val="004E5EAB"/>
    <w:rsid w:val="005148D2"/>
    <w:rsid w:val="00525321"/>
    <w:rsid w:val="00533403"/>
    <w:rsid w:val="00534E48"/>
    <w:rsid w:val="005351C9"/>
    <w:rsid w:val="00541901"/>
    <w:rsid w:val="00574011"/>
    <w:rsid w:val="00582FE0"/>
    <w:rsid w:val="005A2C95"/>
    <w:rsid w:val="005A697C"/>
    <w:rsid w:val="005C7BB9"/>
    <w:rsid w:val="005E2422"/>
    <w:rsid w:val="005E631D"/>
    <w:rsid w:val="005F3786"/>
    <w:rsid w:val="0060037C"/>
    <w:rsid w:val="00611765"/>
    <w:rsid w:val="00621F65"/>
    <w:rsid w:val="0063396C"/>
    <w:rsid w:val="006339EB"/>
    <w:rsid w:val="00640C1F"/>
    <w:rsid w:val="00655F88"/>
    <w:rsid w:val="00656D69"/>
    <w:rsid w:val="0067372E"/>
    <w:rsid w:val="006770C3"/>
    <w:rsid w:val="00677108"/>
    <w:rsid w:val="006801C6"/>
    <w:rsid w:val="0068553B"/>
    <w:rsid w:val="006A220A"/>
    <w:rsid w:val="006E00FD"/>
    <w:rsid w:val="006E6429"/>
    <w:rsid w:val="006F4E71"/>
    <w:rsid w:val="007117F0"/>
    <w:rsid w:val="00712C79"/>
    <w:rsid w:val="00720CFB"/>
    <w:rsid w:val="00740D33"/>
    <w:rsid w:val="007428CF"/>
    <w:rsid w:val="00745A6A"/>
    <w:rsid w:val="00755C83"/>
    <w:rsid w:val="007632CE"/>
    <w:rsid w:val="0076552A"/>
    <w:rsid w:val="00775E7D"/>
    <w:rsid w:val="00787F60"/>
    <w:rsid w:val="00791020"/>
    <w:rsid w:val="007938A4"/>
    <w:rsid w:val="00796AC5"/>
    <w:rsid w:val="007A1D4E"/>
    <w:rsid w:val="007C095F"/>
    <w:rsid w:val="007C33A3"/>
    <w:rsid w:val="007C7124"/>
    <w:rsid w:val="007E76B7"/>
    <w:rsid w:val="007F0E3B"/>
    <w:rsid w:val="0082644C"/>
    <w:rsid w:val="008302C5"/>
    <w:rsid w:val="008368EA"/>
    <w:rsid w:val="00842FDC"/>
    <w:rsid w:val="00861C68"/>
    <w:rsid w:val="0086573E"/>
    <w:rsid w:val="008860A8"/>
    <w:rsid w:val="0089228C"/>
    <w:rsid w:val="008D0075"/>
    <w:rsid w:val="008F1F5D"/>
    <w:rsid w:val="009043B1"/>
    <w:rsid w:val="00927E3C"/>
    <w:rsid w:val="0094198A"/>
    <w:rsid w:val="00950B5D"/>
    <w:rsid w:val="00952CC7"/>
    <w:rsid w:val="00960869"/>
    <w:rsid w:val="0096534C"/>
    <w:rsid w:val="00975F9E"/>
    <w:rsid w:val="00980274"/>
    <w:rsid w:val="0099298A"/>
    <w:rsid w:val="009948ED"/>
    <w:rsid w:val="009B0A6D"/>
    <w:rsid w:val="009C1F29"/>
    <w:rsid w:val="009C6280"/>
    <w:rsid w:val="009E3273"/>
    <w:rsid w:val="009F58A2"/>
    <w:rsid w:val="00A113CE"/>
    <w:rsid w:val="00A1145D"/>
    <w:rsid w:val="00A11CAD"/>
    <w:rsid w:val="00A12219"/>
    <w:rsid w:val="00A175D6"/>
    <w:rsid w:val="00A17C76"/>
    <w:rsid w:val="00A2187E"/>
    <w:rsid w:val="00A31E13"/>
    <w:rsid w:val="00A349EB"/>
    <w:rsid w:val="00A44300"/>
    <w:rsid w:val="00A7225F"/>
    <w:rsid w:val="00A81376"/>
    <w:rsid w:val="00A86146"/>
    <w:rsid w:val="00A87A02"/>
    <w:rsid w:val="00A9063A"/>
    <w:rsid w:val="00AA3900"/>
    <w:rsid w:val="00AA4F85"/>
    <w:rsid w:val="00AA6199"/>
    <w:rsid w:val="00AA775C"/>
    <w:rsid w:val="00AB748E"/>
    <w:rsid w:val="00AE2548"/>
    <w:rsid w:val="00AF1005"/>
    <w:rsid w:val="00AF610A"/>
    <w:rsid w:val="00B01381"/>
    <w:rsid w:val="00B109C7"/>
    <w:rsid w:val="00B23B8F"/>
    <w:rsid w:val="00B4316B"/>
    <w:rsid w:val="00B45504"/>
    <w:rsid w:val="00B513B7"/>
    <w:rsid w:val="00B92CAE"/>
    <w:rsid w:val="00B963CF"/>
    <w:rsid w:val="00B977EB"/>
    <w:rsid w:val="00BA4576"/>
    <w:rsid w:val="00BA6AF2"/>
    <w:rsid w:val="00BA6D51"/>
    <w:rsid w:val="00BB23AC"/>
    <w:rsid w:val="00BB46B6"/>
    <w:rsid w:val="00BB4D48"/>
    <w:rsid w:val="00BB582A"/>
    <w:rsid w:val="00BC0E5C"/>
    <w:rsid w:val="00BC4354"/>
    <w:rsid w:val="00BC73D6"/>
    <w:rsid w:val="00BC75EB"/>
    <w:rsid w:val="00BE2F0E"/>
    <w:rsid w:val="00BF6BDD"/>
    <w:rsid w:val="00C05A4C"/>
    <w:rsid w:val="00C067DF"/>
    <w:rsid w:val="00C13E59"/>
    <w:rsid w:val="00C15B44"/>
    <w:rsid w:val="00C23E17"/>
    <w:rsid w:val="00C3348A"/>
    <w:rsid w:val="00C37C4C"/>
    <w:rsid w:val="00C42857"/>
    <w:rsid w:val="00C561FE"/>
    <w:rsid w:val="00C64E51"/>
    <w:rsid w:val="00C862DD"/>
    <w:rsid w:val="00C95807"/>
    <w:rsid w:val="00C959EE"/>
    <w:rsid w:val="00CB760B"/>
    <w:rsid w:val="00CC48A6"/>
    <w:rsid w:val="00CD29A2"/>
    <w:rsid w:val="00CE3795"/>
    <w:rsid w:val="00CE3F62"/>
    <w:rsid w:val="00CE44BE"/>
    <w:rsid w:val="00CF142F"/>
    <w:rsid w:val="00CF1465"/>
    <w:rsid w:val="00CF202B"/>
    <w:rsid w:val="00CF786B"/>
    <w:rsid w:val="00CF7CE0"/>
    <w:rsid w:val="00D34332"/>
    <w:rsid w:val="00D4173B"/>
    <w:rsid w:val="00D557F9"/>
    <w:rsid w:val="00D8630C"/>
    <w:rsid w:val="00D974CC"/>
    <w:rsid w:val="00DA02DB"/>
    <w:rsid w:val="00DB2055"/>
    <w:rsid w:val="00DB7BE3"/>
    <w:rsid w:val="00DF38A0"/>
    <w:rsid w:val="00E030C9"/>
    <w:rsid w:val="00E11B90"/>
    <w:rsid w:val="00E12783"/>
    <w:rsid w:val="00E15FE3"/>
    <w:rsid w:val="00E24B7D"/>
    <w:rsid w:val="00E31579"/>
    <w:rsid w:val="00E36251"/>
    <w:rsid w:val="00E5041E"/>
    <w:rsid w:val="00E748C5"/>
    <w:rsid w:val="00E832B5"/>
    <w:rsid w:val="00E9117E"/>
    <w:rsid w:val="00EA069E"/>
    <w:rsid w:val="00EA48BF"/>
    <w:rsid w:val="00EB1552"/>
    <w:rsid w:val="00EB2B55"/>
    <w:rsid w:val="00EB574F"/>
    <w:rsid w:val="00ED1531"/>
    <w:rsid w:val="00EE30D4"/>
    <w:rsid w:val="00EE3CAE"/>
    <w:rsid w:val="00EE7B92"/>
    <w:rsid w:val="00F072D7"/>
    <w:rsid w:val="00F079DA"/>
    <w:rsid w:val="00F1033A"/>
    <w:rsid w:val="00F10E9C"/>
    <w:rsid w:val="00F20993"/>
    <w:rsid w:val="00F249B2"/>
    <w:rsid w:val="00F30040"/>
    <w:rsid w:val="00F3109A"/>
    <w:rsid w:val="00F33DC3"/>
    <w:rsid w:val="00F37D07"/>
    <w:rsid w:val="00F42D5F"/>
    <w:rsid w:val="00F67A09"/>
    <w:rsid w:val="00F81216"/>
    <w:rsid w:val="00F84597"/>
    <w:rsid w:val="00FC7CDC"/>
    <w:rsid w:val="00FF304C"/>
    <w:rsid w:val="00FF37C8"/>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8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417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631D"/>
    <w:rPr>
      <w:rFonts w:cs="Times New Roman"/>
      <w:sz w:val="2"/>
    </w:rPr>
  </w:style>
  <w:style w:type="character" w:customStyle="1" w:styleId="Pripombasklic">
    <w:name w:val="Pripomba – sklic"/>
    <w:uiPriority w:val="99"/>
    <w:semiHidden/>
    <w:rsid w:val="00304808"/>
    <w:rPr>
      <w:sz w:val="16"/>
    </w:rPr>
  </w:style>
  <w:style w:type="paragraph" w:customStyle="1" w:styleId="Pripombabesedilo">
    <w:name w:val="Pripomba – besedilo"/>
    <w:basedOn w:val="Normal"/>
    <w:uiPriority w:val="99"/>
    <w:semiHidden/>
    <w:rsid w:val="00304808"/>
    <w:rPr>
      <w:sz w:val="20"/>
      <w:szCs w:val="20"/>
    </w:rPr>
  </w:style>
  <w:style w:type="paragraph" w:customStyle="1" w:styleId="Zadevapripombe">
    <w:name w:val="Zadeva pripombe"/>
    <w:basedOn w:val="Pripombabesedilo"/>
    <w:next w:val="Pripombabesedilo"/>
    <w:uiPriority w:val="99"/>
    <w:semiHidden/>
    <w:rsid w:val="00304808"/>
    <w:rPr>
      <w:b/>
      <w:bCs/>
    </w:rPr>
  </w:style>
  <w:style w:type="paragraph" w:styleId="Header">
    <w:name w:val="header"/>
    <w:basedOn w:val="Normal"/>
    <w:link w:val="HeaderChar"/>
    <w:uiPriority w:val="99"/>
    <w:rsid w:val="00E030C9"/>
    <w:pPr>
      <w:tabs>
        <w:tab w:val="center" w:pos="4536"/>
        <w:tab w:val="right" w:pos="9072"/>
      </w:tabs>
    </w:pPr>
  </w:style>
  <w:style w:type="character" w:customStyle="1" w:styleId="HeaderChar">
    <w:name w:val="Header Char"/>
    <w:basedOn w:val="DefaultParagraphFont"/>
    <w:link w:val="Header"/>
    <w:uiPriority w:val="99"/>
    <w:semiHidden/>
    <w:locked/>
    <w:rsid w:val="005E631D"/>
    <w:rPr>
      <w:rFonts w:cs="Times New Roman"/>
      <w:sz w:val="24"/>
      <w:szCs w:val="24"/>
    </w:rPr>
  </w:style>
  <w:style w:type="paragraph" w:styleId="Footer">
    <w:name w:val="footer"/>
    <w:basedOn w:val="Normal"/>
    <w:link w:val="FooterChar"/>
    <w:uiPriority w:val="99"/>
    <w:rsid w:val="00E030C9"/>
    <w:pPr>
      <w:tabs>
        <w:tab w:val="center" w:pos="4536"/>
        <w:tab w:val="right" w:pos="9072"/>
      </w:tabs>
    </w:pPr>
  </w:style>
  <w:style w:type="character" w:customStyle="1" w:styleId="FooterChar">
    <w:name w:val="Footer Char"/>
    <w:basedOn w:val="DefaultParagraphFont"/>
    <w:link w:val="Footer"/>
    <w:uiPriority w:val="99"/>
    <w:semiHidden/>
    <w:locked/>
    <w:rsid w:val="005E631D"/>
    <w:rPr>
      <w:rFonts w:cs="Times New Roman"/>
      <w:sz w:val="24"/>
      <w:szCs w:val="24"/>
    </w:rPr>
  </w:style>
  <w:style w:type="character" w:styleId="PageNumber">
    <w:name w:val="page number"/>
    <w:basedOn w:val="DefaultParagraphFont"/>
    <w:uiPriority w:val="99"/>
    <w:rsid w:val="00E030C9"/>
    <w:rPr>
      <w:rFonts w:cs="Times New Roman"/>
    </w:rPr>
  </w:style>
  <w:style w:type="paragraph" w:styleId="FootnoteText">
    <w:name w:val="footnote text"/>
    <w:basedOn w:val="Normal"/>
    <w:link w:val="FootnoteTextChar"/>
    <w:uiPriority w:val="99"/>
    <w:rsid w:val="00E11B90"/>
    <w:rPr>
      <w:rFonts w:ascii="Calibri" w:hAnsi="Calibri"/>
      <w:sz w:val="20"/>
      <w:szCs w:val="20"/>
      <w:lang w:eastAsia="en-US"/>
    </w:rPr>
  </w:style>
  <w:style w:type="character" w:customStyle="1" w:styleId="FootnoteTextChar">
    <w:name w:val="Footnote Text Char"/>
    <w:basedOn w:val="DefaultParagraphFont"/>
    <w:link w:val="FootnoteText"/>
    <w:uiPriority w:val="99"/>
    <w:locked/>
    <w:rsid w:val="00E11B90"/>
    <w:rPr>
      <w:rFonts w:ascii="Calibri" w:hAnsi="Calibri" w:cs="Times New Roman"/>
      <w:lang w:eastAsia="en-US"/>
    </w:rPr>
  </w:style>
  <w:style w:type="character" w:styleId="FootnoteReference">
    <w:name w:val="footnote reference"/>
    <w:basedOn w:val="DefaultParagraphFont"/>
    <w:uiPriority w:val="99"/>
    <w:rsid w:val="00E11B90"/>
    <w:rPr>
      <w:rFonts w:cs="Times New Roman"/>
      <w:vertAlign w:val="superscript"/>
    </w:rPr>
  </w:style>
  <w:style w:type="character" w:styleId="Hyperlink">
    <w:name w:val="Hyperlink"/>
    <w:basedOn w:val="DefaultParagraphFont"/>
    <w:uiPriority w:val="99"/>
    <w:rsid w:val="003D4D71"/>
    <w:rPr>
      <w:rFonts w:cs="Times New Roman"/>
      <w:color w:val="0000FF"/>
      <w:u w:val="single"/>
    </w:rPr>
  </w:style>
  <w:style w:type="paragraph" w:styleId="ListParagraph">
    <w:name w:val="List Paragraph"/>
    <w:basedOn w:val="Normal"/>
    <w:uiPriority w:val="99"/>
    <w:qFormat/>
    <w:rsid w:val="00796AC5"/>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36313471">
      <w:marLeft w:val="0"/>
      <w:marRight w:val="0"/>
      <w:marTop w:val="0"/>
      <w:marBottom w:val="0"/>
      <w:divBdr>
        <w:top w:val="none" w:sz="0" w:space="0" w:color="auto"/>
        <w:left w:val="none" w:sz="0" w:space="0" w:color="auto"/>
        <w:bottom w:val="none" w:sz="0" w:space="0" w:color="auto"/>
        <w:right w:val="none" w:sz="0" w:space="0" w:color="auto"/>
      </w:divBdr>
    </w:div>
    <w:div w:id="836313472">
      <w:marLeft w:val="0"/>
      <w:marRight w:val="0"/>
      <w:marTop w:val="0"/>
      <w:marBottom w:val="0"/>
      <w:divBdr>
        <w:top w:val="none" w:sz="0" w:space="0" w:color="auto"/>
        <w:left w:val="none" w:sz="0" w:space="0" w:color="auto"/>
        <w:bottom w:val="none" w:sz="0" w:space="0" w:color="auto"/>
        <w:right w:val="none" w:sz="0" w:space="0" w:color="auto"/>
      </w:divBdr>
    </w:div>
    <w:div w:id="836313476">
      <w:marLeft w:val="0"/>
      <w:marRight w:val="0"/>
      <w:marTop w:val="0"/>
      <w:marBottom w:val="0"/>
      <w:divBdr>
        <w:top w:val="none" w:sz="0" w:space="0" w:color="auto"/>
        <w:left w:val="none" w:sz="0" w:space="0" w:color="auto"/>
        <w:bottom w:val="none" w:sz="0" w:space="0" w:color="auto"/>
        <w:right w:val="none" w:sz="0" w:space="0" w:color="auto"/>
      </w:divBdr>
      <w:divsChild>
        <w:div w:id="836313477">
          <w:marLeft w:val="0"/>
          <w:marRight w:val="0"/>
          <w:marTop w:val="0"/>
          <w:marBottom w:val="0"/>
          <w:divBdr>
            <w:top w:val="none" w:sz="0" w:space="0" w:color="auto"/>
            <w:left w:val="none" w:sz="0" w:space="0" w:color="auto"/>
            <w:bottom w:val="none" w:sz="0" w:space="0" w:color="auto"/>
            <w:right w:val="none" w:sz="0" w:space="0" w:color="auto"/>
          </w:divBdr>
          <w:divsChild>
            <w:div w:id="836313475">
              <w:marLeft w:val="0"/>
              <w:marRight w:val="0"/>
              <w:marTop w:val="0"/>
              <w:marBottom w:val="0"/>
              <w:divBdr>
                <w:top w:val="none" w:sz="0" w:space="0" w:color="auto"/>
                <w:left w:val="none" w:sz="0" w:space="0" w:color="auto"/>
                <w:bottom w:val="none" w:sz="0" w:space="0" w:color="auto"/>
                <w:right w:val="none" w:sz="0" w:space="0" w:color="auto"/>
              </w:divBdr>
              <w:divsChild>
                <w:div w:id="836313473">
                  <w:marLeft w:val="0"/>
                  <w:marRight w:val="0"/>
                  <w:marTop w:val="0"/>
                  <w:marBottom w:val="0"/>
                  <w:divBdr>
                    <w:top w:val="none" w:sz="0" w:space="0" w:color="auto"/>
                    <w:left w:val="none" w:sz="0" w:space="0" w:color="auto"/>
                    <w:bottom w:val="none" w:sz="0" w:space="0" w:color="auto"/>
                    <w:right w:val="none" w:sz="0" w:space="0" w:color="auto"/>
                  </w:divBdr>
                  <w:divsChild>
                    <w:div w:id="836313474">
                      <w:marLeft w:val="0"/>
                      <w:marRight w:val="0"/>
                      <w:marTop w:val="0"/>
                      <w:marBottom w:val="0"/>
                      <w:divBdr>
                        <w:top w:val="none" w:sz="0" w:space="0" w:color="auto"/>
                        <w:left w:val="none" w:sz="0" w:space="0" w:color="auto"/>
                        <w:bottom w:val="none" w:sz="0" w:space="0" w:color="auto"/>
                        <w:right w:val="none" w:sz="0" w:space="0" w:color="auto"/>
                      </w:divBdr>
                      <w:divsChild>
                        <w:div w:id="8363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860</Words>
  <Characters>4908</Characters>
  <Application>Microsoft Office Outlook</Application>
  <DocSecurity>0</DocSecurity>
  <Lines>0</Lines>
  <Paragraphs>0</Paragraphs>
  <ScaleCrop>false</ScaleCrop>
  <Company>MESTNA OBČINA LJUBLJANA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Sporočilo za medije</dc:title>
  <dc:subject/>
  <dc:creator>mrsol</dc:creator>
  <cp:keywords/>
  <dc:description/>
  <cp:lastModifiedBy>MOP</cp:lastModifiedBy>
  <cp:revision>2</cp:revision>
  <cp:lastPrinted>2011-11-10T15:26:00Z</cp:lastPrinted>
  <dcterms:created xsi:type="dcterms:W3CDTF">2011-11-10T16:41:00Z</dcterms:created>
  <dcterms:modified xsi:type="dcterms:W3CDTF">2011-11-10T16:41:00Z</dcterms:modified>
</cp:coreProperties>
</file>